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42" w:rsidRDefault="00860542" w:rsidP="00860542">
      <w:pPr>
        <w:spacing w:after="0" w:line="240" w:lineRule="auto"/>
        <w:ind w:left="0" w:firstLine="0"/>
        <w:jc w:val="left"/>
        <w:rPr>
          <w:rFonts w:eastAsia="Times New Roman" w:cstheme="minorHAnsi"/>
          <w:b/>
          <w:sz w:val="24"/>
          <w:szCs w:val="24"/>
          <w:lang w:eastAsia="cs-CZ"/>
        </w:rPr>
      </w:pPr>
      <w:r w:rsidRPr="00860542">
        <w:rPr>
          <w:rFonts w:eastAsia="Times New Roman" w:cstheme="minorHAnsi"/>
          <w:sz w:val="24"/>
          <w:szCs w:val="24"/>
          <w:lang w:eastAsia="cs-CZ"/>
        </w:rPr>
        <w:t>INFORMACE O ZPRACOVÁNÍ OSOBNÍCH ÚDAJŮ PRO ZÁKONNÉHO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ZÁSTUPCE ŽÁKA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</w:r>
    </w:p>
    <w:p w:rsidR="00860542" w:rsidRPr="00860542" w:rsidRDefault="00860542" w:rsidP="00860542">
      <w:pPr>
        <w:spacing w:after="0" w:line="240" w:lineRule="auto"/>
        <w:ind w:left="0" w:firstLine="0"/>
        <w:jc w:val="left"/>
        <w:rPr>
          <w:rFonts w:eastAsia="Times New Roman" w:cstheme="minorHAnsi"/>
          <w:sz w:val="24"/>
          <w:szCs w:val="24"/>
          <w:lang w:eastAsia="cs-CZ"/>
        </w:rPr>
      </w:pPr>
      <w:r w:rsidRPr="00860542">
        <w:rPr>
          <w:rFonts w:eastAsia="Times New Roman" w:cstheme="minorHAnsi"/>
          <w:b/>
          <w:sz w:val="24"/>
          <w:szCs w:val="24"/>
          <w:lang w:eastAsia="cs-CZ"/>
        </w:rPr>
        <w:t>Informace o zpracování osobních údajů z důvodu testování tělesné zdatnosti žáků</w:t>
      </w:r>
      <w:r w:rsidRPr="00860542">
        <w:rPr>
          <w:rFonts w:eastAsia="Times New Roman" w:cstheme="minorHAnsi"/>
          <w:b/>
          <w:sz w:val="24"/>
          <w:szCs w:val="24"/>
          <w:lang w:eastAsia="cs-CZ"/>
        </w:rPr>
        <w:br/>
        <w:t>3. a 7. tříd základní školy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V souvislosti s testováním tělesné zdatnosti žáků Českou školní inspekcí dochází ke zpracování osobních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údajů Vašeho dítěte. V souladu s čl. 13 Obecného nařízení o ochraně osobních údajů (ON, GDPR) Vás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informujeme o tom, jaké osobní údaje zpracováváme, pro jaký účel, na základě jakého právního titulu, jak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dlouho a jakým způsobem bude zpracování probíhat a jaká jsou Vaše práva.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Správce údajů:</w:t>
      </w:r>
      <w:r>
        <w:rPr>
          <w:rFonts w:eastAsia="Times New Roman" w:cstheme="minorHAnsi"/>
          <w:sz w:val="24"/>
          <w:szCs w:val="24"/>
          <w:lang w:eastAsia="cs-CZ"/>
        </w:rPr>
        <w:t xml:space="preserve"> Základní škola Zlín,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Křiby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4788, příspěvková organizace, IČO 71008179, adresa: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Křiby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4788, Zlín, email: </w:t>
      </w:r>
      <w:hyperlink r:id="rId4" w:history="1">
        <w:r w:rsidRPr="00860E94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zskriby@zskriby.cz</w:t>
        </w:r>
      </w:hyperlink>
      <w:r>
        <w:rPr>
          <w:rFonts w:eastAsia="Times New Roman" w:cstheme="minorHAnsi"/>
          <w:sz w:val="24"/>
          <w:szCs w:val="24"/>
          <w:lang w:eastAsia="cs-CZ"/>
        </w:rPr>
        <w:t>, tel. 577 142 075.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Jaká je odpovědnost správce?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Jsme odpovědni za veškerá zpracování osobních údajů Vašeho dítěte v rámci agendy testování tělesné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zdatnosti žáků.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O řádné nakládání s osobními údaji se stará také pověřenec. Kontakt na pověřence pro ochranu osobních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údajů:</w:t>
      </w:r>
      <w:r>
        <w:rPr>
          <w:rFonts w:eastAsia="Times New Roman" w:cstheme="minorHAnsi"/>
          <w:sz w:val="24"/>
          <w:szCs w:val="24"/>
          <w:lang w:eastAsia="cs-CZ"/>
        </w:rPr>
        <w:t xml:space="preserve"> Jarmila Sládková, </w:t>
      </w:r>
      <w:hyperlink r:id="rId5" w:history="1">
        <w:r w:rsidRPr="00860E94">
          <w:rPr>
            <w:rStyle w:val="Hypertextovodkaz"/>
          </w:rPr>
          <w:t>jarmila.sladkova@sms-sluzby.cz</w:t>
        </w:r>
      </w:hyperlink>
      <w:r>
        <w:rPr>
          <w:rStyle w:val="Siln"/>
        </w:rPr>
        <w:t>, +420 774 950 005.</w:t>
      </w:r>
      <w:r w:rsidRPr="0086054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Osobní údaje zpracováváme k účelu získání relevantních dat a informací o tělesné zdatnosti žáků pro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následnou podporu pohybového a tělovýchovného vzdělávání v České republice.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Právním důvodem zpracování je plnění úkolu prováděného ve veřejném zájmu nebo při výkonu veřejné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moci, kterým je pověřen správce (škola).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Právním základem pro zpracování osobních údajů je čl. 6 odst. 1 písm. e) Obecného nařízení (ON, GDPR),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který se potom promítá do konkrétního právního ustanovení § 174 odst. 2 písm. a) zákona č. 561/2004 Sb.,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o předškolním, základním, středním, vyšším odborném a jiném vzdělávání (školský zákon), ve znění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pozdějších předpisů.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Osobní údaje jsou zpracovávány v rozsahu: jméno, příjmení, datum narození, pohlaví a dosažené výkony.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Osobní údaje budou předávány České školní inspekci.</w:t>
      </w:r>
    </w:p>
    <w:p w:rsidR="00BF4626" w:rsidRPr="00860542" w:rsidRDefault="00860542" w:rsidP="00860542">
      <w:pPr>
        <w:ind w:left="0" w:hanging="85"/>
        <w:jc w:val="left"/>
        <w:rPr>
          <w:rFonts w:cstheme="minorHAnsi"/>
          <w:sz w:val="24"/>
          <w:szCs w:val="24"/>
        </w:rPr>
      </w:pPr>
      <w:r w:rsidRPr="00860542">
        <w:rPr>
          <w:rFonts w:eastAsia="Times New Roman" w:cstheme="minorHAnsi"/>
          <w:sz w:val="24"/>
          <w:szCs w:val="24"/>
          <w:lang w:eastAsia="cs-CZ"/>
        </w:rPr>
        <w:br/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Osobní údaje jsou uchovány po dobu testování, tj. do konce listopadu 2022 a poté dle dalších instrukcí ČŠI.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Podle ustanovení článku 12 až 22 ON můžete uplatnit právo na přístup k osobním údajům, opravu či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aktualizaci údajů, výmaz osobních údajů, omezení zpracování údajů, a rovněž máte právo podat stížnost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60542">
        <w:rPr>
          <w:rFonts w:eastAsia="Times New Roman" w:cstheme="minorHAnsi"/>
          <w:sz w:val="24"/>
          <w:szCs w:val="24"/>
          <w:lang w:eastAsia="cs-CZ"/>
        </w:rPr>
        <w:t>dozorovému úřadu, kterým je Úřad pro ochranu osobních údajů se sídlem Pplk. Sochora 27, 170 00 Praha 7.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Správce nebude provádět automatizované rozhodování, včetně profilování.</w:t>
      </w:r>
      <w:r w:rsidRPr="00860542">
        <w:rPr>
          <w:rFonts w:eastAsia="Times New Roman" w:cstheme="minorHAnsi"/>
          <w:sz w:val="24"/>
          <w:szCs w:val="24"/>
          <w:lang w:eastAsia="cs-CZ"/>
        </w:rPr>
        <w:br/>
        <w:t>Informace o zpracování osobních údajů školou naleznete také zde:</w:t>
      </w:r>
      <w:r>
        <w:rPr>
          <w:rFonts w:eastAsia="Times New Roman" w:cstheme="minorHAnsi"/>
          <w:sz w:val="24"/>
          <w:szCs w:val="24"/>
          <w:lang w:eastAsia="cs-CZ"/>
        </w:rPr>
        <w:t xml:space="preserve"> www.zskriby.cz</w:t>
      </w:r>
    </w:p>
    <w:sectPr w:rsidR="00BF4626" w:rsidRPr="00860542" w:rsidSect="00BF4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542"/>
    <w:rsid w:val="00860542"/>
    <w:rsid w:val="00AB7CB4"/>
    <w:rsid w:val="00BF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2693" w:hanging="277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46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542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605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rmila.sladkova@sms-sluzby.cz" TargetMode="External"/><Relationship Id="rId4" Type="http://schemas.openxmlformats.org/officeDocument/2006/relationships/hyperlink" Target="mailto:zskriby@zskrib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2130</Characters>
  <Application>Microsoft Office Word</Application>
  <DocSecurity>0</DocSecurity>
  <Lines>17</Lines>
  <Paragraphs>4</Paragraphs>
  <ScaleCrop>false</ScaleCrop>
  <Company>ATC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ruzicka</dc:creator>
  <cp:keywords/>
  <dc:description/>
  <cp:lastModifiedBy>ruzicka</cp:lastModifiedBy>
  <cp:revision>2</cp:revision>
  <dcterms:created xsi:type="dcterms:W3CDTF">2022-10-24T12:19:00Z</dcterms:created>
  <dcterms:modified xsi:type="dcterms:W3CDTF">2022-10-24T12:25:00Z</dcterms:modified>
</cp:coreProperties>
</file>